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1080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Instructions for Form Completion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Complete the demographic data section of this form.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For each activity you complete, enter the </w:t>
      </w:r>
      <w:r>
        <w:rPr>
          <w:rtl w:val="0"/>
        </w:rPr>
        <w:t>“</w:t>
      </w:r>
      <w:r>
        <w:rPr>
          <w:rtl w:val="0"/>
          <w:lang w:val="en-US"/>
        </w:rPr>
        <w:t>Contact Hours Earned</w:t>
      </w:r>
      <w:r>
        <w:rPr>
          <w:rtl w:val="0"/>
        </w:rPr>
        <w:t xml:space="preserve">” </w:t>
      </w:r>
      <w:r>
        <w:rPr>
          <w:rtl w:val="0"/>
          <w:lang w:val="en-US"/>
        </w:rPr>
        <w:t>in the appropriate column.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Place the total number of hours and CEUs earned in the spaces provided. One CEU equals ten contact hours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You must include the unique attendance verification code shown at the beginning of each session.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At the end of the conference, </w:t>
      </w:r>
      <w:r>
        <w:rPr>
          <w:b w:val="1"/>
          <w:bCs w:val="1"/>
          <w:rtl w:val="0"/>
          <w:lang w:val="en-US"/>
        </w:rPr>
        <w:t>email the completed form</w:t>
      </w:r>
      <w:r>
        <w:rPr>
          <w:rtl w:val="0"/>
          <w:lang w:val="en-US"/>
        </w:rPr>
        <w:t xml:space="preserve">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"mailto:director@nergg.org"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director@nergg.org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for submission to NSGC. 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Full Name (First, Middle, Last):_________________________________________________________________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Address: ___________________________________________________________________________________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</w:pPr>
      <w:r>
        <w:rPr>
          <w:rStyle w:val="None"/>
          <w:b w:val="1"/>
          <w:bCs w:val="1"/>
          <w:rtl w:val="0"/>
          <w:lang w:val="de-DE"/>
        </w:rPr>
        <w:t>NSGC 4-Digit Member ID (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if available</w:t>
      </w:r>
      <w:r>
        <w:rPr>
          <w:rStyle w:val="None"/>
          <w:b w:val="1"/>
          <w:bCs w:val="1"/>
          <w:rtl w:val="0"/>
          <w:lang w:val="en-US"/>
        </w:rPr>
        <w:t>):___________________________________________________________</w:t>
      </w:r>
    </w:p>
    <w:p>
      <w:pPr>
        <w:pStyle w:val="Body A"/>
        <w:rPr>
          <w:rStyle w:val="None"/>
          <w:b w:val="1"/>
          <w:bCs w:val="1"/>
          <w:i w:val="1"/>
          <w:iCs w:val="1"/>
        </w:rPr>
      </w:pPr>
    </w:p>
    <w:p>
      <w:pPr>
        <w:pStyle w:val="Body A"/>
        <w:rPr>
          <w:rStyle w:val="None"/>
          <w:b w:val="1"/>
          <w:bCs w:val="1"/>
          <w:i w:val="1"/>
          <w:iCs w:val="1"/>
        </w:rPr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December 3, 2020</w:t>
      </w:r>
    </w:p>
    <w:tbl>
      <w:tblPr>
        <w:tblW w:w="1009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3"/>
        <w:gridCol w:w="3518"/>
        <w:gridCol w:w="2805"/>
        <w:gridCol w:w="1250"/>
        <w:gridCol w:w="943"/>
        <w:gridCol w:w="887"/>
      </w:tblGrid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693"/>
            <w:tcBorders>
              <w:top w:val="single" w:color="618d04" w:sz="12" w:space="0" w:shadow="0" w:frame="0"/>
              <w:left w:val="nil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Time</w:t>
            </w:r>
          </w:p>
        </w:tc>
        <w:tc>
          <w:tcPr>
            <w:tcW w:type="dxa" w:w="3518"/>
            <w:tcBorders>
              <w:top w:val="single" w:color="618d04" w:sz="12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Session Title</w:t>
            </w:r>
          </w:p>
        </w:tc>
        <w:tc>
          <w:tcPr>
            <w:tcW w:type="dxa" w:w="2804"/>
            <w:tcBorders>
              <w:top w:val="single" w:color="618d04" w:sz="12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Presenter(s)</w:t>
            </w:r>
          </w:p>
        </w:tc>
        <w:tc>
          <w:tcPr>
            <w:tcW w:type="dxa" w:w="1250"/>
            <w:tcBorders>
              <w:top w:val="single" w:color="618d04" w:sz="12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Style w:val="None"/>
                <w:b w:val="1"/>
                <w:bCs w:val="1"/>
              </w:rPr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Attendance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Style w:val="None"/>
                <w:b w:val="1"/>
                <w:bCs w:val="1"/>
                <w:rtl w:val="0"/>
              </w:rPr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Verification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943"/>
            <w:tcBorders>
              <w:top w:val="single" w:color="618d04" w:sz="12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Eligible Contact Hours</w:t>
            </w:r>
          </w:p>
        </w:tc>
        <w:tc>
          <w:tcPr>
            <w:tcW w:type="dxa" w:w="886"/>
            <w:tcBorders>
              <w:top w:val="single" w:color="618d04" w:sz="12" w:space="0" w:shadow="0" w:frame="0"/>
              <w:left w:val="single" w:color="027294" w:sz="4" w:space="0" w:shadow="0" w:frame="0"/>
              <w:bottom w:val="single" w:color="027294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Contact Hours Earned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693"/>
            <w:tcBorders>
              <w:top w:val="single" w:color="027294" w:sz="4" w:space="0" w:shadow="0" w:frame="0"/>
              <w:left w:val="nil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1:15- 2:15</w:t>
            </w:r>
          </w:p>
        </w:tc>
        <w:tc>
          <w:tcPr>
            <w:tcW w:type="dxa" w:w="3518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Considering the Field of Population Health</w:t>
            </w:r>
            <w:r>
              <w:rPr>
                <w:rStyle w:val="None"/>
                <w:rtl w:val="0"/>
                <w:lang w:val="en-US"/>
              </w:rPr>
              <w:t xml:space="preserve">… </w:t>
            </w:r>
            <w:r>
              <w:rPr>
                <w:rStyle w:val="None"/>
                <w:rtl w:val="0"/>
                <w:lang w:val="en-US"/>
              </w:rPr>
              <w:t>from the Genetics Perspective</w:t>
            </w:r>
          </w:p>
        </w:tc>
        <w:tc>
          <w:tcPr>
            <w:tcW w:type="dxa" w:w="2804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Eden Haverfield, PhD</w:t>
            </w:r>
          </w:p>
        </w:tc>
        <w:tc>
          <w:tcPr>
            <w:tcW w:type="dxa" w:w="1250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tl w:val="0"/>
                <w:lang w:val="en-US"/>
              </w:rPr>
              <w:t>1</w:t>
            </w:r>
          </w:p>
        </w:tc>
        <w:tc>
          <w:tcPr>
            <w:tcW w:type="dxa" w:w="886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693"/>
            <w:tcBorders>
              <w:top w:val="single" w:color="027294" w:sz="4" w:space="0" w:shadow="0" w:frame="0"/>
              <w:left w:val="nil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2:15- 3:15</w:t>
            </w:r>
          </w:p>
        </w:tc>
        <w:tc>
          <w:tcPr>
            <w:tcW w:type="dxa" w:w="3518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Emerging Genomic-Based Treatments for Neurological Disorders, Part I:  Ataxia Telangiectasia</w:t>
            </w:r>
          </w:p>
        </w:tc>
        <w:tc>
          <w:tcPr>
            <w:tcW w:type="dxa" w:w="2804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>Moderator: Victoria Suslovitch, CGC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tl w:val="0"/>
              </w:rPr>
            </w:pPr>
            <w:r>
              <w:rPr>
                <w:rStyle w:val="None"/>
                <w:rtl w:val="0"/>
                <w:lang w:val="en-US"/>
              </w:rPr>
              <w:t>Timothy Yu, MD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tl w:val="0"/>
              </w:rPr>
            </w:pPr>
            <w:r>
              <w:rPr>
                <w:rStyle w:val="None"/>
                <w:rtl w:val="0"/>
                <w:lang w:val="en-US"/>
              </w:rPr>
              <w:t>Mehmet Kuzu, MS, PhD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tl w:val="0"/>
                <w:lang w:val="en-US"/>
              </w:rPr>
              <w:t>Jennifer Thornton, MSW</w:t>
            </w:r>
          </w:p>
        </w:tc>
        <w:tc>
          <w:tcPr>
            <w:tcW w:type="dxa" w:w="1250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tl w:val="0"/>
                <w:lang w:val="en-US"/>
              </w:rPr>
              <w:t>1</w:t>
            </w:r>
          </w:p>
        </w:tc>
        <w:tc>
          <w:tcPr>
            <w:tcW w:type="dxa" w:w="886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693"/>
            <w:tcBorders>
              <w:top w:val="single" w:color="027294" w:sz="4" w:space="0" w:shadow="0" w:frame="0"/>
              <w:left w:val="nil"/>
              <w:bottom w:val="single" w:color="618d04" w:sz="12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3:30- 4:30</w:t>
            </w:r>
          </w:p>
        </w:tc>
        <w:tc>
          <w:tcPr>
            <w:tcW w:type="dxa" w:w="3518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618d04" w:sz="12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Emerging Genomic-Based Treatments for Neurological Disorders, Part II:  Epilepsy</w:t>
            </w:r>
          </w:p>
        </w:tc>
        <w:tc>
          <w:tcPr>
            <w:tcW w:type="dxa" w:w="2804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618d04" w:sz="12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Mustafa Sahin, MD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tl w:val="0"/>
                <w:lang w:val="en-US"/>
              </w:rPr>
              <w:t>Annapurna Poduri, MD</w:t>
            </w:r>
          </w:p>
        </w:tc>
        <w:tc>
          <w:tcPr>
            <w:tcW w:type="dxa" w:w="1250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618d04" w:sz="12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618d04" w:sz="12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tl w:val="0"/>
                <w:lang w:val="en-US"/>
              </w:rPr>
              <w:t>1</w:t>
            </w:r>
          </w:p>
        </w:tc>
        <w:tc>
          <w:tcPr>
            <w:tcW w:type="dxa" w:w="886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618d04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jc w:val="center"/>
        <w:rPr>
          <w:rStyle w:val="None"/>
        </w:rPr>
      </w:pPr>
    </w:p>
    <w:p>
      <w:pPr>
        <w:pStyle w:val="Body A"/>
      </w:pPr>
    </w:p>
    <w:p>
      <w:pPr>
        <w:pStyle w:val="Body A"/>
        <w:rPr>
          <w:rStyle w:val="None"/>
          <w:b w:val="1"/>
          <w:bCs w:val="1"/>
          <w:i w:val="1"/>
          <w:iCs w:val="1"/>
        </w:rPr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December 4, 2020</w:t>
      </w:r>
    </w:p>
    <w:tbl>
      <w:tblPr>
        <w:tblW w:w="1022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4"/>
        <w:gridCol w:w="3493"/>
        <w:gridCol w:w="2787"/>
        <w:gridCol w:w="1266"/>
        <w:gridCol w:w="902"/>
        <w:gridCol w:w="952"/>
      </w:tblGrid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824"/>
            <w:tcBorders>
              <w:top w:val="single" w:color="618d04" w:sz="12" w:space="0" w:shadow="0" w:frame="0"/>
              <w:left w:val="nil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Time</w:t>
            </w:r>
          </w:p>
        </w:tc>
        <w:tc>
          <w:tcPr>
            <w:tcW w:type="dxa" w:w="3493"/>
            <w:tcBorders>
              <w:top w:val="single" w:color="618d04" w:sz="12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Session Title</w:t>
            </w:r>
          </w:p>
        </w:tc>
        <w:tc>
          <w:tcPr>
            <w:tcW w:type="dxa" w:w="2787"/>
            <w:tcBorders>
              <w:top w:val="single" w:color="618d04" w:sz="12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Presenter(s)</w:t>
            </w:r>
          </w:p>
        </w:tc>
        <w:tc>
          <w:tcPr>
            <w:tcW w:type="dxa" w:w="1266"/>
            <w:tcBorders>
              <w:top w:val="single" w:color="618d04" w:sz="12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Style w:val="None"/>
                <w:b w:val="1"/>
                <w:bCs w:val="1"/>
              </w:rPr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Attendance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Style w:val="None"/>
                <w:b w:val="1"/>
                <w:bCs w:val="1"/>
                <w:rtl w:val="0"/>
              </w:rPr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Verification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902"/>
            <w:tcBorders>
              <w:top w:val="single" w:color="618d04" w:sz="12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Eligible Contact Hours</w:t>
            </w:r>
          </w:p>
        </w:tc>
        <w:tc>
          <w:tcPr>
            <w:tcW w:type="dxa" w:w="952"/>
            <w:tcBorders>
              <w:top w:val="single" w:color="618d04" w:sz="12" w:space="0" w:shadow="0" w:frame="0"/>
              <w:left w:val="single" w:color="027294" w:sz="4" w:space="0" w:shadow="0" w:frame="0"/>
              <w:bottom w:val="single" w:color="027294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Contact Hours Earned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24"/>
            <w:tcBorders>
              <w:top w:val="single" w:color="027294" w:sz="4" w:space="0" w:shadow="0" w:frame="0"/>
              <w:left w:val="nil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 xml:space="preserve"> 9:00-10:00</w:t>
            </w:r>
          </w:p>
        </w:tc>
        <w:tc>
          <w:tcPr>
            <w:tcW w:type="dxa" w:w="3493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Prenatal Diagnosis:  Bridging the Gap between the Laboratory and the Clinic</w:t>
            </w:r>
          </w:p>
        </w:tc>
        <w:tc>
          <w:tcPr>
            <w:tcW w:type="dxa" w:w="2787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Christelle du Souich, CGC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tl w:val="0"/>
                <w:lang w:val="en-US"/>
              </w:rPr>
              <w:t>Diane Allingham-Hawkins, PhD</w:t>
            </w:r>
          </w:p>
        </w:tc>
        <w:tc>
          <w:tcPr>
            <w:tcW w:type="dxa" w:w="1266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tl w:val="0"/>
                <w:lang w:val="en-US"/>
              </w:rPr>
              <w:t>1</w:t>
            </w:r>
          </w:p>
        </w:tc>
        <w:tc>
          <w:tcPr>
            <w:tcW w:type="dxa" w:w="952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824"/>
            <w:tcBorders>
              <w:top w:val="single" w:color="027294" w:sz="4" w:space="0" w:shadow="0" w:frame="0"/>
              <w:left w:val="nil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10:00-11:00</w:t>
            </w:r>
          </w:p>
        </w:tc>
        <w:tc>
          <w:tcPr>
            <w:tcW w:type="dxa" w:w="3493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Facioscapulohumeral Dystrophy</w:t>
            </w:r>
          </w:p>
        </w:tc>
        <w:tc>
          <w:tcPr>
            <w:tcW w:type="dxa" w:w="2787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Madhuri Hegde, PhD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tl w:val="0"/>
                <w:lang w:val="en-US"/>
              </w:rPr>
              <w:t>June Kinoshita, FSHD Society</w:t>
            </w:r>
          </w:p>
        </w:tc>
        <w:tc>
          <w:tcPr>
            <w:tcW w:type="dxa" w:w="1266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tl w:val="0"/>
                <w:lang w:val="en-US"/>
              </w:rPr>
              <w:t>1</w:t>
            </w:r>
          </w:p>
        </w:tc>
        <w:tc>
          <w:tcPr>
            <w:tcW w:type="dxa" w:w="952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027294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824"/>
            <w:tcBorders>
              <w:top w:val="single" w:color="027294" w:sz="4" w:space="0" w:shadow="0" w:frame="0"/>
              <w:left w:val="nil"/>
              <w:bottom w:val="single" w:color="618d04" w:sz="12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11:15-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tl w:val="0"/>
                <w:lang w:val="en-US"/>
              </w:rPr>
              <w:t>12:15</w:t>
            </w:r>
          </w:p>
        </w:tc>
        <w:tc>
          <w:tcPr>
            <w:tcW w:type="dxa" w:w="3493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618d04" w:sz="12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Embracing Life with a Rare Disease (Hunter Syndrome)</w:t>
            </w:r>
          </w:p>
        </w:tc>
        <w:tc>
          <w:tcPr>
            <w:tcW w:type="dxa" w:w="2787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618d04" w:sz="12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Steven Gentile, MBA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tl w:val="0"/>
                <w:lang w:val="en-US"/>
              </w:rPr>
              <w:t>Kimberly Gentile, MBA</w:t>
            </w:r>
          </w:p>
        </w:tc>
        <w:tc>
          <w:tcPr>
            <w:tcW w:type="dxa" w:w="1266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618d04" w:sz="12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618d04" w:sz="12" w:space="0" w:shadow="0" w:frame="0"/>
              <w:right w:val="single" w:color="02729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tl w:val="0"/>
                <w:lang w:val="en-US"/>
              </w:rPr>
              <w:t>1</w:t>
            </w:r>
          </w:p>
        </w:tc>
        <w:tc>
          <w:tcPr>
            <w:tcW w:type="dxa" w:w="952"/>
            <w:tcBorders>
              <w:top w:val="single" w:color="027294" w:sz="4" w:space="0" w:shadow="0" w:frame="0"/>
              <w:left w:val="single" w:color="027294" w:sz="4" w:space="0" w:shadow="0" w:frame="0"/>
              <w:bottom w:val="single" w:color="618d04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jc w:val="center"/>
        <w:rPr>
          <w:rStyle w:val="None"/>
          <w:b w:val="1"/>
          <w:bCs w:val="1"/>
          <w:i w:val="1"/>
          <w:iCs w:val="1"/>
        </w:rPr>
      </w:pPr>
    </w:p>
    <w:p>
      <w:pPr>
        <w:pStyle w:val="Body A"/>
        <w:rPr>
          <w:rStyle w:val="None"/>
          <w:b w:val="1"/>
          <w:bCs w:val="1"/>
          <w:i w:val="1"/>
          <w:i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Total Contact Hours Earned (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MAXIMUM of 6 CONTACT HOURS</w:t>
      </w:r>
      <w:r>
        <w:rPr>
          <w:rStyle w:val="None"/>
          <w:b w:val="1"/>
          <w:bCs w:val="1"/>
          <w:rtl w:val="0"/>
        </w:rPr>
        <w:t>):</w:t>
        <w:tab/>
        <w:tab/>
        <w:tab/>
      </w:r>
      <w:r>
        <w:rPr>
          <w:rStyle w:val="None"/>
          <w:b w:val="1"/>
          <w:bCs w:val="1"/>
          <w:u w:val="single"/>
          <w:rtl w:val="0"/>
          <w:lang w:val="en-US"/>
        </w:rPr>
        <w:t>_______</w:t>
        <w:tab/>
      </w:r>
      <w:r>
        <w:rPr>
          <w:rStyle w:val="None"/>
          <w:b w:val="1"/>
          <w:bCs w:val="1"/>
          <w:rtl w:val="0"/>
        </w:rPr>
        <w:t xml:space="preserve"> </w:t>
      </w:r>
      <w:r>
        <w:rPr>
          <w:rStyle w:val="None"/>
          <w:b w:val="1"/>
          <w:bCs w:val="1"/>
        </w:rPr>
        <w:tab/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Total CEUs Earned: (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MAXIMUM</w:t>
        <w:tab/>
        <w:t xml:space="preserve"> OF 0.6 CEUs</w:t>
      </w:r>
      <w:r>
        <w:rPr>
          <w:rStyle w:val="None"/>
          <w:b w:val="1"/>
          <w:bCs w:val="1"/>
          <w:rtl w:val="0"/>
        </w:rPr>
        <w:t>):</w:t>
        <w:tab/>
        <w:tab/>
        <w:tab/>
        <w:tab/>
        <w:tab/>
      </w:r>
      <w:r>
        <w:rPr>
          <w:rStyle w:val="None"/>
          <w:b w:val="1"/>
          <w:bCs w:val="1"/>
          <w:u w:val="single"/>
          <w:rtl w:val="0"/>
          <w:lang w:val="en-US"/>
        </w:rPr>
        <w:t>_______</w:t>
        <w:tab/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Electronic Signature of Attendee: 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360" w:right="1008" w:bottom="36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w Cen M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2632075</wp:posOffset>
          </wp:positionH>
          <wp:positionV relativeFrom="page">
            <wp:posOffset>209550</wp:posOffset>
          </wp:positionV>
          <wp:extent cx="2558913" cy="530225"/>
          <wp:effectExtent l="0" t="0" r="0" b="0"/>
          <wp:wrapNone/>
          <wp:docPr id="1073741825" name="officeArt object" descr="C:\Users\nergg\Dropbox\NERGG Inc\Logo proposals\banner tex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nergg\Dropbox\NERGG Inc\Logo proposals\banner text.jpg" descr="C:\Users\nergg\Dropbox\NERGG Inc\Logo proposals\banner tex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913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149860</wp:posOffset>
          </wp:positionV>
          <wp:extent cx="851725" cy="851725"/>
          <wp:effectExtent l="0" t="0" r="0" b="0"/>
          <wp:wrapNone/>
          <wp:docPr id="1073741826" name="officeArt object" descr="C:\Users\nergg\Dropbox\NERGG Inc\Logo proposals\hex_brand_300_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nergg\Dropbox\NERGG Inc\Logo proposals\hex_brand_300_2.tif" descr="C:\Users\nergg\Dropbox\NERGG Inc\Logo proposals\hex_brand_300_2.t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725" cy="851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Body A"/>
      <w:jc w:val="center"/>
    </w:pPr>
  </w:p>
  <w:p>
    <w:pPr>
      <w:pStyle w:val="Body A"/>
      <w:jc w:val="center"/>
      <w:rPr>
        <w:b w:val="1"/>
        <w:bCs w:val="1"/>
        <w:sz w:val="20"/>
        <w:szCs w:val="20"/>
      </w:rPr>
    </w:pPr>
    <w:r>
      <w:rPr>
        <w:b w:val="1"/>
        <w:bCs w:val="1"/>
        <w:sz w:val="20"/>
        <w:szCs w:val="20"/>
        <w:rtl w:val="0"/>
        <w:lang w:val="en-US"/>
      </w:rPr>
      <w:t>CEU Self-Report Sheet &amp; Certificate of Completion</w:t>
    </w:r>
  </w:p>
  <w:p>
    <w:pPr>
      <w:pStyle w:val="Body A"/>
      <w:jc w:val="center"/>
    </w:pPr>
    <w:r>
      <w:rPr>
        <w:b w:val="1"/>
        <w:bCs w:val="1"/>
        <w:sz w:val="20"/>
        <w:szCs w:val="20"/>
        <w:rtl w:val="0"/>
        <w:lang w:val="en-US"/>
      </w:rPr>
      <w:t xml:space="preserve">NERGG 43rd virtual Annual Educational Conference 2020 </w:t>
    </w:r>
    <w:r>
      <w:rPr>
        <w:b w:val="1"/>
        <w:bCs w:val="1"/>
        <w:sz w:val="20"/>
        <w:szCs w:val="20"/>
        <w:rtl w:val="0"/>
        <w:lang w:val="en-US"/>
      </w:rPr>
      <w:t xml:space="preserve">— </w:t>
    </w:r>
    <w:r>
      <w:rPr>
        <w:b w:val="1"/>
        <w:bCs w:val="1"/>
        <w:sz w:val="20"/>
        <w:szCs w:val="20"/>
        <w:rtl w:val="0"/>
        <w:lang w:val="en-US"/>
      </w:rPr>
      <w:t>Dec. 3 and 4, 2020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080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80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80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80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80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80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80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w Cen MT" w:cs="Arial Unicode MS" w:hAnsi="Tw Cen M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2e33"/>
      <w:spacing w:val="0"/>
      <w:kern w:val="0"/>
      <w:position w:val="0"/>
      <w:sz w:val="22"/>
      <w:szCs w:val="22"/>
      <w:u w:val="none" w:color="2d2e33"/>
      <w:vertAlign w:val="baseline"/>
      <w14:textOutline w14:w="12700" w14:cap="flat">
        <w14:noFill/>
        <w14:miter w14:lim="400000"/>
      </w14:textOutline>
      <w14:textFill>
        <w14:solidFill>
          <w14:srgbClr w14:val="2D2E33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